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63" w:after="0"/>
        <w:ind w:right="1309" w:hanging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Verdana" w:hAnsi="Verdana"/>
          <w:b/>
          <w:sz w:val="20"/>
          <w:szCs w:val="20"/>
          <w:u w:val="none"/>
        </w:rPr>
        <w:tab/>
      </w:r>
      <w:r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 xml:space="preserve">ORMULÁRIO PARA SOLICITAÇÃO DE DEMANDA – SD </w:t>
      </w:r>
      <w:r>
        <w:rPr>
          <w:rFonts w:cs="Arial" w:ascii="Verdana" w:hAnsi="Verdana"/>
          <w:sz w:val="20"/>
          <w:szCs w:val="20"/>
        </w:rPr>
        <w:t>PARA CONTRATAÇÃO DIRETA</w:t>
      </w:r>
    </w:p>
    <w:p>
      <w:pPr>
        <w:pStyle w:val="Normal"/>
        <w:spacing w:before="2" w:after="0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</w:r>
    </w:p>
    <w:tbl>
      <w:tblPr>
        <w:tblW w:w="9525" w:type="dxa"/>
        <w:jc w:val="left"/>
        <w:tblInd w:w="1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75"/>
        <w:gridCol w:w="381"/>
        <w:gridCol w:w="2001"/>
        <w:gridCol w:w="799"/>
        <w:gridCol w:w="1339"/>
        <w:gridCol w:w="45"/>
        <w:gridCol w:w="1785"/>
      </w:tblGrid>
      <w:tr>
        <w:trPr>
          <w:trHeight w:val="482" w:hRule="atLeast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3" w:after="0"/>
              <w:ind w:left="69" w:hanging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1. SD Nº__________</w:t>
            </w:r>
          </w:p>
        </w:tc>
      </w:tr>
      <w:tr>
        <w:trPr>
          <w:trHeight w:val="479" w:hRule="atLeast"/>
        </w:trPr>
        <w:tc>
          <w:tcPr>
            <w:tcW w:w="7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" w:after="0"/>
              <w:ind w:left="69" w:hanging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2. Unidade Requisitante: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869" w:leader="none"/>
                <w:tab w:val="left" w:pos="1308" w:leader="none"/>
              </w:tabs>
              <w:spacing w:before="1" w:after="0"/>
              <w:ind w:left="70" w:hanging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Data:</w:t>
            </w: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ab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eastAsia="Times New Roman" w:cs="Times New Roman" w:ascii="Verdana" w:hAnsi="Verdana"/>
                <w:color w:val="000000"/>
                <w:sz w:val="20"/>
                <w:szCs w:val="20"/>
              </w:rPr>
              <w:tab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</w:p>
        </w:tc>
      </w:tr>
      <w:tr>
        <w:trPr>
          <w:trHeight w:val="482" w:hRule="atLeast"/>
        </w:trPr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3" w:after="0"/>
              <w:ind w:left="69" w:hanging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3. Autoridade competente para a autorização da demanda: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3" w:after="0"/>
              <w:ind w:left="69" w:hanging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4. Cargo da autoridade competente:</w:t>
            </w:r>
          </w:p>
        </w:tc>
      </w:tr>
      <w:tr>
        <w:trPr>
          <w:trHeight w:val="482" w:hRule="atLeast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3" w:after="0"/>
              <w:ind w:left="69" w:hanging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4. Regime Regente da Contratação</w:t>
            </w:r>
          </w:p>
        </w:tc>
        <w:tc>
          <w:tcPr>
            <w:tcW w:w="3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3" w:after="0"/>
              <w:ind w:left="69" w:hanging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:</w:t>
            </w:r>
          </w:p>
        </w:tc>
        <w:tc>
          <w:tcPr>
            <w:tcW w:w="59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3" w:after="0"/>
              <w:ind w:left="69" w:hanging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(    ) Lei n.º 8.666/1993  e legislações  correlatas</w:t>
            </w:r>
          </w:p>
          <w:p>
            <w:pPr>
              <w:pStyle w:val="Normal"/>
              <w:widowControl w:val="false"/>
              <w:spacing w:before="3" w:after="0"/>
              <w:ind w:left="69" w:hanging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(    ) Lei n.º 14.133/2021 e legislações  correlatas</w:t>
            </w:r>
          </w:p>
        </w:tc>
      </w:tr>
      <w:tr>
        <w:trPr>
          <w:trHeight w:val="482" w:hRule="atLeast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3" w:after="0"/>
              <w:ind w:left="69" w:hanging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5. Fonte de Recurso (Tesouro/Convênio/FNDE/FNAS/FNS)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*ANEXAR O INSTRUMENTO DE REPASSE, se for o caso):</w:t>
            </w:r>
          </w:p>
        </w:tc>
      </w:tr>
      <w:tr>
        <w:trPr>
          <w:trHeight w:val="990" w:hRule="atLeast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" w:after="0"/>
              <w:ind w:left="69" w:hanging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6. Descrição do Objeto Solicitado:</w:t>
            </w:r>
          </w:p>
        </w:tc>
      </w:tr>
      <w:tr>
        <w:trPr>
          <w:trHeight w:val="760" w:hRule="atLeast"/>
        </w:trPr>
        <w:tc>
          <w:tcPr>
            <w:tcW w:w="6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left="69" w:right="185" w:hanging="0"/>
              <w:jc w:val="both"/>
              <w:rPr>
                <w:rFonts w:ascii="Bookman Old Style" w:hAnsi="Bookman Old Style"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7. Especificação técnica do objeto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*(ANEXAR PREFERENCIALMENTE NESTE FORMULÁRIO).</w:t>
            </w:r>
          </w:p>
          <w:p>
            <w:pPr>
              <w:pStyle w:val="Normal"/>
              <w:widowControl w:val="false"/>
              <w:spacing w:lineRule="auto" w:line="276"/>
              <w:ind w:left="69" w:right="185" w:hanging="0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" w:after="0"/>
              <w:ind w:left="266" w:hanging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6.1. Unidade</w:t>
            </w:r>
          </w:p>
        </w:tc>
        <w:tc>
          <w:tcPr>
            <w:tcW w:w="1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" w:after="0"/>
              <w:ind w:left="298" w:hanging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6.2. Quantidade</w:t>
            </w:r>
          </w:p>
        </w:tc>
      </w:tr>
      <w:tr>
        <w:trPr>
          <w:trHeight w:val="482" w:hRule="atLeast"/>
        </w:trPr>
        <w:tc>
          <w:tcPr>
            <w:tcW w:w="6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Bookman Old Style" w:hAnsi="Bookman Old Style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color w:val="000000"/>
                <w:sz w:val="24"/>
                <w:szCs w:val="24"/>
              </w:rPr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Bookman Old Style" w:hAnsi="Bookman Old Style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color w:val="000000"/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Bookman Old Style" w:hAnsi="Bookman Old Style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color w:val="000000"/>
                <w:sz w:val="24"/>
                <w:szCs w:val="24"/>
              </w:rPr>
            </w:r>
          </w:p>
        </w:tc>
      </w:tr>
      <w:tr>
        <w:trPr>
          <w:trHeight w:val="479" w:hRule="atLeast"/>
        </w:trPr>
        <w:tc>
          <w:tcPr>
            <w:tcW w:w="6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Bookman Old Style" w:hAnsi="Bookman Old Style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color w:val="000000"/>
                <w:sz w:val="24"/>
                <w:szCs w:val="24"/>
              </w:rPr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Bookman Old Style" w:hAnsi="Bookman Old Style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color w:val="000000"/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Bookman Old Style" w:hAnsi="Bookman Old Style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color w:val="000000"/>
                <w:sz w:val="24"/>
                <w:szCs w:val="24"/>
              </w:rPr>
            </w:r>
          </w:p>
        </w:tc>
      </w:tr>
      <w:tr>
        <w:trPr>
          <w:trHeight w:val="479" w:hRule="atLeast"/>
        </w:trPr>
        <w:tc>
          <w:tcPr>
            <w:tcW w:w="6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Bookman Old Style" w:hAnsi="Bookman Old Style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color w:val="000000"/>
                <w:sz w:val="24"/>
                <w:szCs w:val="24"/>
              </w:rPr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Bookman Old Style" w:hAnsi="Bookman Old Style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color w:val="000000"/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Bookman Old Style" w:hAnsi="Bookman Old Style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color w:val="000000"/>
                <w:sz w:val="24"/>
                <w:szCs w:val="24"/>
              </w:rPr>
            </w:r>
          </w:p>
        </w:tc>
      </w:tr>
      <w:tr>
        <w:trPr>
          <w:trHeight w:val="962" w:hRule="atLeast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3" w:after="0"/>
              <w:ind w:left="69" w:hanging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8. Justificativa da contratação:</w:t>
            </w:r>
          </w:p>
        </w:tc>
      </w:tr>
      <w:tr>
        <w:trPr>
          <w:trHeight w:val="962" w:hRule="atLeast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3" w:after="0"/>
              <w:ind w:left="69" w:hanging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9. Valor de Referência:</w:t>
            </w:r>
          </w:p>
        </w:tc>
      </w:tr>
      <w:tr>
        <w:trPr>
          <w:trHeight w:val="962" w:hRule="atLeast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3" w:after="0"/>
              <w:ind w:left="69" w:hanging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10. Prazo de entrega/execução:</w:t>
            </w:r>
          </w:p>
        </w:tc>
      </w:tr>
      <w:tr>
        <w:trPr>
          <w:trHeight w:val="927" w:hRule="atLeast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" w:after="0"/>
              <w:ind w:left="69" w:hanging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11. Contratação através de registro de preços?</w:t>
            </w:r>
          </w:p>
          <w:p>
            <w:pPr>
              <w:pStyle w:val="Normal"/>
              <w:widowControl w:val="false"/>
              <w:spacing w:before="1" w:after="0"/>
              <w:ind w:left="69" w:hanging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1" w:after="0"/>
              <w:ind w:left="69" w:hanging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(   ) SIM       (   ) NÃO</w:t>
            </w:r>
          </w:p>
        </w:tc>
      </w:tr>
      <w:tr>
        <w:trPr>
          <w:trHeight w:val="482" w:hRule="atLeast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" w:after="0"/>
              <w:ind w:left="69" w:hanging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12. O objeto solicitado tem relação com a frota de veículos do município?</w:t>
            </w:r>
          </w:p>
          <w:p>
            <w:pPr>
              <w:pStyle w:val="Normal"/>
              <w:widowControl w:val="false"/>
              <w:spacing w:before="1" w:after="0"/>
              <w:ind w:left="69" w:hanging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(   ) SIM      (   ) NÃO</w:t>
            </w:r>
          </w:p>
          <w:p>
            <w:pPr>
              <w:pStyle w:val="Normal"/>
              <w:widowControl w:val="false"/>
              <w:spacing w:before="1" w:after="0"/>
              <w:ind w:left="69" w:hanging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</w:rPr>
            </w:r>
          </w:p>
        </w:tc>
      </w:tr>
      <w:tr>
        <w:trPr>
          <w:trHeight w:val="482" w:hRule="atLeast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" w:after="0"/>
              <w:ind w:left="69" w:hanging="0"/>
              <w:jc w:val="both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13. Servidor indicado para a fiscalização do contrato:</w:t>
            </w:r>
          </w:p>
        </w:tc>
      </w:tr>
      <w:tr>
        <w:trPr>
          <w:trHeight w:val="482" w:hRule="atLeast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" w:after="0"/>
              <w:ind w:left="69" w:hanging="0"/>
              <w:jc w:val="both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14. Gestor do contrato:</w:t>
            </w:r>
          </w:p>
        </w:tc>
      </w:tr>
      <w:tr>
        <w:trPr>
          <w:trHeight w:val="482" w:hRule="atLeast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" w:after="0"/>
              <w:ind w:left="69" w:hanging="0"/>
              <w:jc w:val="both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15. Pontos de melhoria sugeridos a partir da licitação anterior:</w:t>
            </w:r>
          </w:p>
        </w:tc>
      </w:tr>
      <w:tr>
        <w:trPr>
          <w:trHeight w:val="482" w:hRule="atLeast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" w:after="0"/>
              <w:ind w:left="69" w:hanging="0"/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val="pt-BR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16. Legislação Especial sobre o objeto:</w:t>
            </w:r>
          </w:p>
        </w:tc>
      </w:tr>
      <w:tr>
        <w:trPr>
          <w:trHeight w:val="1835" w:hRule="atLeast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" w:after="0"/>
              <w:ind w:left="69" w:hanging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17. Assinatura do Requisitante / Responsável</w:t>
            </w:r>
          </w:p>
          <w:p>
            <w:pPr>
              <w:pStyle w:val="Normal"/>
              <w:widowControl w:val="false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2" w:after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19"/>
              <w:ind w:left="3199" w:hanging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left="3467" w:right="3460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Identificação do Requisitante</w:t>
            </w:r>
          </w:p>
        </w:tc>
      </w:tr>
      <w:tr>
        <w:trPr>
          <w:trHeight w:val="532" w:hRule="atLeast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" w:after="0"/>
              <w:ind w:left="170" w:right="3459" w:hanging="0"/>
              <w:jc w:val="both"/>
              <w:rPr>
                <w:rFonts w:ascii="Bookman Old Style" w:hAnsi="Bookman Old Style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18. Autorização da Autoridade Competente:</w:t>
            </w:r>
          </w:p>
          <w:p>
            <w:pPr>
              <w:pStyle w:val="Normal"/>
              <w:widowControl w:val="false"/>
              <w:spacing w:before="2" w:after="0"/>
              <w:rPr>
                <w:rFonts w:ascii="Bookman Old Style" w:hAnsi="Bookman Old Style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3162" w:hRule="atLeast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left="69" w:right="57" w:hanging="0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 acordo com a solicitação e documentos anexos, determino a autuação pela Gerência Administrativa e Financeira, e posteriormente remetam-se os para a equipe que realizará os estudos técnicos preliminares para a análise da viabilidade da contratação.</w:t>
            </w:r>
          </w:p>
          <w:p>
            <w:pPr>
              <w:pStyle w:val="Normal"/>
              <w:widowControl w:val="false"/>
              <w:spacing w:lineRule="auto" w:line="276"/>
              <w:ind w:left="69" w:right="57" w:hanging="0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ind w:left="69" w:right="57" w:hanging="0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Corumbá, em ___/___/____.</w:t>
            </w:r>
          </w:p>
          <w:p>
            <w:pPr>
              <w:pStyle w:val="Normal"/>
              <w:widowControl w:val="false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10" w:after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left="3047" w:hanging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197E1620">
                      <wp:extent cx="2472690" cy="635"/>
                      <wp:effectExtent l="13335" t="5715" r="6350" b="5080"/>
                      <wp:docPr id="1" name="Forma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2840" cy="720"/>
                                <a:chOff x="0" y="0"/>
                                <a:chExt cx="247284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472840" cy="720"/>
                                </a:xfrm>
                                <a:prstGeom prst="line">
                                  <a:avLst/>
                                </a:prstGeom>
                                <a:ln w="828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1515600" cy="720"/>
                                </a:xfrm>
                                <a:prstGeom prst="line">
                                  <a:avLst/>
                                </a:prstGeom>
                                <a:ln w="828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1290240" cy="720"/>
                                </a:xfrm>
                                <a:prstGeom prst="line">
                                  <a:avLst/>
                                </a:prstGeom>
                                <a:ln w="828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1515600" cy="720"/>
                                </a:xfrm>
                                <a:prstGeom prst="line">
                                  <a:avLst/>
                                </a:prstGeom>
                                <a:ln w="828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1290240" cy="720"/>
                                </a:xfrm>
                                <a:prstGeom prst="line">
                                  <a:avLst/>
                                </a:prstGeom>
                                <a:ln w="828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1515600" cy="720"/>
                                </a:xfrm>
                                <a:prstGeom prst="line">
                                  <a:avLst/>
                                </a:prstGeom>
                                <a:ln w="828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1" style="position:absolute;margin-left:0pt;margin-top:-0.95pt;width:194.65pt;height:0pt" coordorigin="0,-19" coordsize="3893,0">
                      <v:line id="shape_0" from="0,-19" to="3893,-19" stroked="f" o:allowincell="f" style="position:absolute;mso-position-vertical:top">
                        <v:stroke color="#3465a4" weight="8280" joinstyle="round" endcap="flat"/>
                        <v:fill o:detectmouseclick="t" on="false"/>
                        <w10:wrap type="square"/>
                      </v:line>
                      <v:line id="shape_0" from="0,-19" to="2386,-19" stroked="f" o:allowincell="f" style="position:absolute;mso-position-vertical:top">
                        <v:stroke color="#3465a4" weight="8280" joinstyle="round" endcap="flat"/>
                        <v:fill o:detectmouseclick="t" on="false"/>
                        <w10:wrap type="square"/>
                      </v:line>
                      <v:line id="shape_0" from="0,-19" to="2031,-19" stroked="f" o:allowincell="f" style="position:absolute;mso-position-vertical:top">
                        <v:stroke color="#3465a4" weight="8280" joinstyle="round" endcap="flat"/>
                        <v:fill o:detectmouseclick="t" on="false"/>
                        <w10:wrap type="square"/>
                      </v:line>
                      <v:line id="shape_0" from="0,-19" to="2386,-19" stroked="f" o:allowincell="f" style="position:absolute;mso-position-vertical:top">
                        <v:stroke color="#3465a4" weight="8280" joinstyle="round" endcap="flat"/>
                        <v:fill o:detectmouseclick="t" on="false"/>
                        <w10:wrap type="square"/>
                      </v:line>
                      <v:line id="shape_0" from="0,-19" to="2031,-19" stroked="f" o:allowincell="f" style="position:absolute;mso-position-vertical:top">
                        <v:stroke color="#3465a4" weight="8280" joinstyle="round" endcap="flat"/>
                        <v:fill o:detectmouseclick="t" on="false"/>
                        <w10:wrap type="square"/>
                      </v:line>
                      <v:line id="shape_0" from="0,-19" to="2386,-19" stroked="f" o:allowincell="f" style="position:absolute;mso-position-vertical:top">
                        <v:stroke color="#3465a4" weight="828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before="3" w:after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left="3467" w:right="3462" w:hanging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Ordenador de Despesa</w:t>
            </w:r>
          </w:p>
        </w:tc>
      </w:tr>
      <w:tr>
        <w:trPr>
          <w:trHeight w:val="478" w:hRule="atLeast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" w:after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19.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b/>
                <w:sz w:val="20"/>
                <w:szCs w:val="20"/>
              </w:rPr>
              <w:t>Encaminhamento para o ETP (dispensado ou simplificado):</w:t>
            </w:r>
          </w:p>
        </w:tc>
      </w:tr>
      <w:tr>
        <w:trPr>
          <w:trHeight w:val="478" w:hRule="atLeast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o"/>
              <w:widowControl w:val="false"/>
              <w:spacing w:lineRule="auto" w:line="276"/>
              <w:ind w:left="0" w:hanging="0"/>
              <w:rPr>
                <w:rFonts w:ascii="Bookman Old Style" w:hAnsi="Bookman Old Style" w:cs="Arial"/>
                <w:kern w:val="0"/>
                <w:sz w:val="24"/>
                <w:szCs w:val="24"/>
              </w:rPr>
            </w:pPr>
            <w:r>
              <w:rPr>
                <w:rFonts w:cs="Arial" w:ascii="Verdana" w:hAnsi="Verdana"/>
                <w:kern w:val="0"/>
                <w:sz w:val="20"/>
              </w:rPr>
              <w:t xml:space="preserve">(   ) Visando a celeridade processual, bem como a permissão legal, determino a realização dos estudos técnicos e </w:t>
            </w:r>
            <w:r>
              <w:rPr>
                <w:rFonts w:cs="Arial" w:ascii="Verdana" w:hAnsi="Verdana"/>
                <w:b/>
                <w:kern w:val="0"/>
                <w:sz w:val="20"/>
              </w:rPr>
              <w:t>dispenso a formalização do relatório de ETP</w:t>
            </w:r>
            <w:r>
              <w:rPr>
                <w:rFonts w:cs="Arial" w:ascii="Verdana" w:hAnsi="Verdana"/>
                <w:kern w:val="0"/>
                <w:sz w:val="20"/>
              </w:rPr>
              <w:t xml:space="preserve"> por se encontrar dentro dos limites estabelecidos nas prescrições dos incisos do art. 17 e do </w:t>
            </w:r>
            <w:r>
              <w:rPr>
                <w:rFonts w:cs="Arial" w:ascii="Verdana" w:hAnsi="Verdana"/>
                <w:i/>
                <w:kern w:val="0"/>
                <w:sz w:val="20"/>
              </w:rPr>
              <w:t xml:space="preserve">caput </w:t>
            </w:r>
            <w:r>
              <w:rPr>
                <w:rFonts w:cs="Arial" w:ascii="Verdana" w:hAnsi="Verdana"/>
                <w:kern w:val="0"/>
                <w:sz w:val="20"/>
              </w:rPr>
              <w:t>do art. 18 Decreto nº2.806/2022.</w:t>
            </w:r>
          </w:p>
          <w:p>
            <w:pPr>
              <w:pStyle w:val="Texto"/>
              <w:widowControl w:val="false"/>
              <w:spacing w:lineRule="auto" w:line="276"/>
              <w:ind w:left="0" w:hanging="0"/>
              <w:rPr>
                <w:rFonts w:ascii="Bookman Old Style" w:hAnsi="Bookman Old Style" w:cs="Arial"/>
                <w:kern w:val="0"/>
                <w:sz w:val="24"/>
                <w:szCs w:val="24"/>
              </w:rPr>
            </w:pPr>
            <w:r>
              <w:rPr>
                <w:rFonts w:cs="Arial" w:ascii="Verdana" w:hAnsi="Verdana"/>
                <w:kern w:val="0"/>
                <w:sz w:val="20"/>
              </w:rPr>
              <w:t xml:space="preserve">(   ) Visando a celeridade processual, bem como a permissão legal, determino a realização dos estudos técnicos e </w:t>
            </w:r>
            <w:r>
              <w:rPr>
                <w:rFonts w:cs="Arial" w:ascii="Verdana" w:hAnsi="Verdana"/>
                <w:b/>
                <w:kern w:val="0"/>
                <w:sz w:val="20"/>
              </w:rPr>
              <w:t>autorizo a formalização do relatório simplificado de ETP</w:t>
            </w:r>
            <w:r>
              <w:rPr>
                <w:rFonts w:cs="Arial" w:ascii="Verdana" w:hAnsi="Verdana"/>
                <w:kern w:val="0"/>
                <w:sz w:val="20"/>
              </w:rPr>
              <w:t xml:space="preserve"> por se encontrar dentro dos limites estabelecidos nas prescrições dos incisos do art. 17 e do </w:t>
            </w:r>
            <w:r>
              <w:rPr>
                <w:rFonts w:cs="Arial" w:ascii="Verdana" w:hAnsi="Verdana"/>
                <w:i/>
                <w:kern w:val="0"/>
                <w:sz w:val="20"/>
              </w:rPr>
              <w:t xml:space="preserve">caput </w:t>
            </w:r>
            <w:r>
              <w:rPr>
                <w:rFonts w:cs="Arial" w:ascii="Verdana" w:hAnsi="Verdana"/>
                <w:kern w:val="0"/>
                <w:sz w:val="20"/>
              </w:rPr>
              <w:t>do art. 18 do Decreto nº2.806/2022.</w:t>
            </w:r>
          </w:p>
          <w:p>
            <w:pPr>
              <w:pStyle w:val="Texto"/>
              <w:widowControl w:val="false"/>
              <w:spacing w:lineRule="auto" w:line="276"/>
              <w:ind w:left="0" w:hanging="0"/>
              <w:rPr>
                <w:rFonts w:ascii="Bookman Old Style" w:hAnsi="Bookman Old Style" w:cs="Arial"/>
                <w:kern w:val="0"/>
                <w:sz w:val="24"/>
                <w:szCs w:val="24"/>
                <w:highlight w:val="yellow"/>
              </w:rPr>
            </w:pPr>
            <w:r>
              <w:rPr>
                <w:rFonts w:cs="Arial" w:ascii="Bookman Old Style" w:hAnsi="Bookman Old Style"/>
                <w:kern w:val="0"/>
                <w:sz w:val="24"/>
                <w:szCs w:val="24"/>
                <w:highlight w:val="yellow"/>
              </w:rPr>
            </w:r>
          </w:p>
          <w:p>
            <w:pPr>
              <w:pStyle w:val="Normal"/>
              <w:widowControl w:val="false"/>
              <w:snapToGrid w:val="false"/>
              <w:spacing w:before="119" w:after="0"/>
              <w:jc w:val="both"/>
              <w:rPr>
                <w:rFonts w:ascii="Verdana" w:hAnsi="Verdana" w:cs="Arial"/>
                <w:sz w:val="20"/>
                <w:szCs w:val="20"/>
                <w:lang w:eastAsia="ar-SA"/>
              </w:rPr>
            </w:pPr>
            <w:r>
              <w:rPr>
                <w:rFonts w:cs="Arial" w:ascii="Verdana" w:hAnsi="Verdana"/>
                <w:sz w:val="20"/>
                <w:szCs w:val="20"/>
                <w:lang w:eastAsia="ar-SA"/>
              </w:rPr>
              <w:t>Encaminho a demanda para os Estudos Técnicos Preliminares.</w:t>
            </w:r>
          </w:p>
          <w:p>
            <w:pPr>
              <w:pStyle w:val="Normal"/>
              <w:widowControl w:val="false"/>
              <w:snapToGrid w:val="false"/>
              <w:spacing w:before="119" w:after="0"/>
              <w:jc w:val="both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</w:r>
          </w:p>
          <w:p>
            <w:pPr>
              <w:pStyle w:val="Normal"/>
              <w:widowControl w:val="false"/>
              <w:snapToGrid w:val="false"/>
              <w:spacing w:before="120" w:after="0"/>
              <w:jc w:val="center"/>
              <w:rPr>
                <w:rFonts w:ascii="Bookman Old Style" w:hAnsi="Bookman Old Style" w:cs="Arial"/>
              </w:rPr>
            </w:pPr>
            <w:r>
              <w:rPr>
                <w:rFonts w:cs="Arial" w:ascii="Verdana" w:hAnsi="Verdana"/>
                <w:color w:val="000000"/>
                <w:sz w:val="20"/>
                <w:szCs w:val="20"/>
                <w:lang w:eastAsia="ar-SA"/>
              </w:rPr>
              <w:t>Corumbá</w:t>
            </w:r>
            <w:r>
              <w:rPr>
                <w:rFonts w:cs="Arial" w:ascii="Verdana" w:hAnsi="Verdana"/>
                <w:sz w:val="20"/>
                <w:szCs w:val="20"/>
                <w:lang w:eastAsia="ar-SA"/>
              </w:rPr>
              <w:t xml:space="preserve">/MS, __ de </w:t>
            </w:r>
            <w:r>
              <w:rPr>
                <w:rFonts w:cs="Arial" w:ascii="Verdana" w:hAnsi="Verdana"/>
                <w:i/>
                <w:sz w:val="20"/>
                <w:szCs w:val="20"/>
                <w:lang w:eastAsia="ar-SA"/>
              </w:rPr>
              <w:t>_______</w:t>
            </w:r>
            <w:r>
              <w:rPr>
                <w:rFonts w:cs="Arial" w:ascii="Verdana" w:hAnsi="Verdana"/>
                <w:sz w:val="20"/>
                <w:szCs w:val="20"/>
                <w:lang w:eastAsia="ar-SA"/>
              </w:rPr>
              <w:t xml:space="preserve">de </w:t>
            </w:r>
            <w:r>
              <w:rPr>
                <w:rFonts w:cs="Arial" w:ascii="Verdana" w:hAnsi="Verdana"/>
                <w:i/>
                <w:sz w:val="20"/>
                <w:szCs w:val="20"/>
                <w:lang w:eastAsia="ar-SA"/>
              </w:rPr>
              <w:t>__________</w:t>
            </w:r>
            <w:r>
              <w:rPr>
                <w:rFonts w:cs="Arial" w:ascii="Verdana" w:hAnsi="Verdana"/>
                <w:sz w:val="20"/>
                <w:szCs w:val="20"/>
                <w:lang w:eastAsia="ar-SA"/>
              </w:rPr>
              <w:t>.</w:t>
              <w:br/>
              <w:b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  <w:r>
              <w:rPr>
                <w:rFonts w:cs="Arial" w:ascii="Verdana" w:hAnsi="Verdana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  <w:r>
              <w:rPr>
                <w:rFonts w:cs="Arial" w:ascii="Verdana" w:hAnsi="Verdana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Bookman Old Style" w:hAnsi="Bookman Old Style" w:cs="Arial"/>
                <w:lang w:eastAsia="ar-SA"/>
              </w:rPr>
            </w:pPr>
            <w:r>
              <w:rPr>
                <w:rFonts w:cs="Arial" w:ascii="Verdana" w:hAnsi="Verdana"/>
                <w:sz w:val="20"/>
                <w:szCs w:val="20"/>
                <w:lang w:eastAsia="ar-SA"/>
              </w:rPr>
              <w:t>___________________</w:t>
            </w:r>
          </w:p>
          <w:p>
            <w:pPr>
              <w:pStyle w:val="Normal"/>
              <w:widowControl w:val="false"/>
              <w:spacing w:before="2"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Ordenador de Despesa</w:t>
            </w:r>
          </w:p>
          <w:p>
            <w:pPr>
              <w:pStyle w:val="Normal"/>
              <w:widowControl w:val="false"/>
              <w:spacing w:before="2" w:after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293" w:leader="none"/>
        </w:tabs>
        <w:spacing w:lineRule="auto" w:line="218" w:before="1" w:after="0"/>
        <w:ind w:left="114" w:hanging="0"/>
        <w:jc w:val="both"/>
        <w:rPr>
          <w:rFonts w:ascii="Bookman Old Style" w:hAnsi="Bookman Old Style"/>
          <w:b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</w:r>
    </w:p>
    <w:p>
      <w:pPr>
        <w:pStyle w:val="Normal"/>
        <w:tabs>
          <w:tab w:val="clear" w:pos="720"/>
          <w:tab w:val="left" w:pos="293" w:leader="none"/>
        </w:tabs>
        <w:spacing w:before="1" w:after="0"/>
        <w:ind w:left="1247" w:hanging="73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60" w:right="1694" w:gutter="0" w:header="0" w:top="660" w:footer="1484" w:bottom="16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mbria">
    <w:charset w:val="00"/>
    <w:family w:val="roman"/>
    <w:pitch w:val="variable"/>
  </w:font>
  <w:font w:name="Verdana">
    <w:charset w:val="00"/>
    <w:family w:val="roman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tLeast" w:line="0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ntedodoquadro"/>
      <w:jc w:val="center"/>
      <w:rPr>
        <w:rFonts w:ascii="Arial" w:hAnsi="Arial" w:cs="Arial"/>
        <w:b/>
        <w:b/>
        <w:color w:val="000000"/>
        <w:sz w:val="22"/>
        <w:szCs w:val="22"/>
      </w:rPr>
    </w:pPr>
    <w:r>
      <w:rPr>
        <w:rFonts w:cs="Arial" w:ascii="Arial" w:hAnsi="Arial"/>
        <w:b/>
        <w:color w:val="000000"/>
        <w:sz w:val="22"/>
        <w:szCs w:val="22"/>
      </w:rPr>
    </w:r>
  </w:p>
  <w:p>
    <w:pPr>
      <w:pStyle w:val="Cabealho"/>
      <w:jc w:val="right"/>
      <w:rPr>
        <w:b/>
        <w:b/>
      </w:rPr>
    </w:pPr>
    <w:r>
      <w:rPr>
        <w:b/>
      </w:rPr>
    </w:r>
  </w:p>
  <w:p>
    <w:pPr>
      <w:pStyle w:val="Cabealho"/>
      <w:jc w:val="right"/>
      <w:rPr>
        <w:b/>
        <w:b/>
      </w:rPr>
    </w:pPr>
    <w:r>
      <w:rPr>
        <w:b/>
      </w:rPr>
      <w:t xml:space="preserve">                                                             </w:t>
    </w:r>
  </w:p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 wp14:anchorId="0896C14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4891405" cy="609600"/>
              <wp:effectExtent l="0" t="0" r="0" b="0"/>
              <wp:wrapNone/>
              <wp:docPr id="2" name="Retângu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1320" cy="609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Verdana" w:hAnsi="Verdana"/>
                              <w:b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  </w:t>
                          </w:r>
                          <w:r>
                            <w:rPr>
                              <w:rFonts w:ascii="Verdana" w:hAnsi="Verdana"/>
                              <w:b/>
                              <w:color w:val="000000"/>
                              <w:sz w:val="22"/>
                              <w:szCs w:val="22"/>
                            </w:rPr>
                            <w:t xml:space="preserve">  </w:t>
                          </w:r>
                          <w:r>
                            <w:rPr>
                              <w:rFonts w:ascii="Verdana" w:hAnsi="Verdana"/>
                              <w:b/>
                              <w:color w:val="000000"/>
                              <w:sz w:val="22"/>
                              <w:szCs w:val="22"/>
                            </w:rPr>
                            <w:t>ESTADO DE MATO GROSSO DO SUL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0000"/>
                              <w:sz w:val="22"/>
                              <w:szCs w:val="22"/>
                            </w:rPr>
                            <w:t xml:space="preserve">    </w:t>
                          </w:r>
                          <w:r>
                            <w:rPr>
                              <w:rFonts w:ascii="Verdana" w:hAnsi="Verdana"/>
                              <w:b/>
                              <w:color w:val="000000"/>
                              <w:sz w:val="22"/>
                              <w:szCs w:val="22"/>
                            </w:rPr>
                            <w:t>PREFEITURA MUNICIPAL DE CORUMBÁ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0000"/>
                              <w:sz w:val="22"/>
                              <w:szCs w:val="22"/>
                            </w:rPr>
                            <w:t xml:space="preserve">   </w:t>
                          </w:r>
                          <w:r>
                            <w:rPr>
                              <w:rFonts w:ascii="Verdana" w:hAnsi="Verdana"/>
                              <w:b/>
                              <w:color w:val="000000"/>
                              <w:sz w:val="22"/>
                              <w:szCs w:val="22"/>
                            </w:rPr>
                            <w:t xml:space="preserve">SECRETARIA MUNICIPAL DE </w:t>
                          </w:r>
                          <w:r>
                            <w:rPr>
                              <w:rFonts w:ascii="Verdana" w:hAnsi="Verdana"/>
                              <w:b/>
                              <w:color w:val="000000"/>
                              <w:sz w:val="22"/>
                              <w:szCs w:val="22"/>
                            </w:rPr>
                            <w:t>XXX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b/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" path="m0,0l-2147483645,0l-2147483645,-2147483646l0,-2147483646xe" stroked="f" o:allowincell="f" style="position:absolute;margin-left:72pt;margin-top:7.75pt;width:385.1pt;height:47.95pt;mso-wrap-style:square;v-text-anchor:top" wp14:anchorId="0896C141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Verdana" w:hAnsi="Verdana"/>
                        <w:b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Verdana" w:hAnsi="Verdana"/>
                        <w:b/>
                        <w:color w:val="000000"/>
                        <w:sz w:val="24"/>
                        <w:szCs w:val="24"/>
                      </w:rPr>
                      <w:t xml:space="preserve">   </w:t>
                    </w:r>
                    <w:r>
                      <w:rPr>
                        <w:rFonts w:ascii="Verdana" w:hAnsi="Verdana"/>
                        <w:b/>
                        <w:color w:val="000000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Verdana" w:hAnsi="Verdana"/>
                        <w:b/>
                        <w:color w:val="000000"/>
                        <w:sz w:val="22"/>
                        <w:szCs w:val="22"/>
                      </w:rPr>
                      <w:t>ESTADO DE MATO GROSSO DO SUL</w:t>
                    </w:r>
                  </w:p>
                  <w:p>
                    <w:pPr>
                      <w:pStyle w:val="Contedodoquadro"/>
                      <w:jc w:val="center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Verdana" w:hAnsi="Verdana"/>
                        <w:b/>
                        <w:color w:val="000000"/>
                        <w:sz w:val="22"/>
                        <w:szCs w:val="22"/>
                      </w:rPr>
                      <w:t xml:space="preserve">    </w:t>
                    </w:r>
                    <w:r>
                      <w:rPr>
                        <w:rFonts w:ascii="Verdana" w:hAnsi="Verdana"/>
                        <w:b/>
                        <w:color w:val="000000"/>
                        <w:sz w:val="22"/>
                        <w:szCs w:val="22"/>
                      </w:rPr>
                      <w:t>PREFEITURA MUNICIPAL DE CORUMBÁ</w:t>
                    </w:r>
                  </w:p>
                  <w:p>
                    <w:pPr>
                      <w:pStyle w:val="Contedodoquadro"/>
                      <w:jc w:val="center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Verdana" w:hAnsi="Verdana"/>
                        <w:b/>
                        <w:color w:val="000000"/>
                        <w:sz w:val="22"/>
                        <w:szCs w:val="22"/>
                      </w:rPr>
                      <w:t xml:space="preserve">   </w:t>
                    </w:r>
                    <w:r>
                      <w:rPr>
                        <w:rFonts w:ascii="Verdana" w:hAnsi="Verdana"/>
                        <w:b/>
                        <w:color w:val="000000"/>
                        <w:sz w:val="22"/>
                        <w:szCs w:val="22"/>
                      </w:rPr>
                      <w:t xml:space="preserve">SECRETARIA MUNICIPAL DE </w:t>
                    </w:r>
                    <w:r>
                      <w:rPr>
                        <w:rFonts w:ascii="Verdana" w:hAnsi="Verdana"/>
                        <w:b/>
                        <w:color w:val="000000"/>
                        <w:sz w:val="22"/>
                        <w:szCs w:val="22"/>
                      </w:rPr>
                      <w:t>XXX</w:t>
                    </w:r>
                  </w:p>
                  <w:p>
                    <w:pPr>
                      <w:pStyle w:val="Contedodoquadro"/>
                      <w:jc w:val="center"/>
                      <w:rPr>
                        <w:b/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</w:r>
                  </w:p>
                  <w:p>
                    <w:pPr>
                      <w:pStyle w:val="Contedodoquadro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Contedodoquadro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Contedodoquadro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Contedodoquadro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Contedodoquadr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t xml:space="preserve">     </w:t>
    </w:r>
    <w:r>
      <w:drawing>
        <wp:anchor behindDoc="0" distT="0" distB="0" distL="114300" distR="114300" simplePos="0" locked="0" layoutInCell="0" allowOverlap="1" relativeHeight="7">
          <wp:simplePos x="0" y="0"/>
          <wp:positionH relativeFrom="column">
            <wp:posOffset>171450</wp:posOffset>
          </wp:positionH>
          <wp:positionV relativeFrom="paragraph">
            <wp:posOffset>110490</wp:posOffset>
          </wp:positionV>
          <wp:extent cx="686435" cy="640715"/>
          <wp:effectExtent l="0" t="0" r="0" b="0"/>
          <wp:wrapTight wrapText="bothSides">
            <wp:wrapPolygon edited="0">
              <wp:start x="-759" y="0"/>
              <wp:lineTo x="-759" y="20714"/>
              <wp:lineTo x="21165" y="20714"/>
              <wp:lineTo x="21165" y="0"/>
              <wp:lineTo x="-759" y="0"/>
            </wp:wrapPolygon>
          </wp:wrapTight>
          <wp:docPr id="4" name="Imagem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          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ontedodoquadro"/>
      <w:jc w:val="center"/>
      <w:rPr>
        <w:rFonts w:ascii="Arial" w:hAnsi="Arial" w:cs="Arial"/>
        <w:b/>
        <w:b/>
        <w:sz w:val="22"/>
        <w:szCs w:val="22"/>
      </w:rPr>
    </w:pPr>
    <w:r>
      <w:rPr>
        <w:rFonts w:cs="Arial" w:ascii="Arial" w:hAnsi="Arial"/>
        <w:b/>
        <w:sz w:val="22"/>
        <w:szCs w:val="22"/>
      </w:rPr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PT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next w:val="Normal"/>
    <w:qFormat/>
    <w:pPr>
      <w:spacing w:before="56" w:after="0"/>
      <w:ind w:left="1108" w:hanging="567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567630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qFormat/>
    <w:rsid w:val="004a13e8"/>
    <w:rPr/>
  </w:style>
  <w:style w:type="character" w:styleId="RodapChar" w:customStyle="1">
    <w:name w:val="Rodapé Char"/>
    <w:basedOn w:val="DefaultParagraphFont"/>
    <w:uiPriority w:val="99"/>
    <w:qFormat/>
    <w:rsid w:val="004a13e8"/>
    <w:rPr/>
  </w:style>
  <w:style w:type="character" w:styleId="PargrafodaListaChar" w:customStyle="1">
    <w:name w:val="Parágrafo da Lista Char"/>
    <w:link w:val="ListParagraph"/>
    <w:uiPriority w:val="34"/>
    <w:qFormat/>
    <w:locked/>
    <w:rsid w:val="00862329"/>
    <w:rPr/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link w:val="PargrafodaListaChar"/>
    <w:uiPriority w:val="34"/>
    <w:qFormat/>
    <w:rsid w:val="006d1413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a519c8"/>
    <w:pPr>
      <w:widowControl/>
      <w:suppressAutoHyphens w:val="true"/>
      <w:bidi w:val="0"/>
      <w:spacing w:before="0" w:after="0"/>
      <w:jc w:val="left"/>
    </w:pPr>
    <w:rPr>
      <w:rFonts w:ascii="Cambria" w:hAnsi="Cambria" w:eastAsia="Calibri" w:cs="Cambria"/>
      <w:color w:val="000000"/>
      <w:kern w:val="0"/>
      <w:sz w:val="24"/>
      <w:szCs w:val="24"/>
      <w:lang w:val="pt-BR" w:eastAsia="pt-BR" w:bidi="ar-SA"/>
    </w:rPr>
  </w:style>
  <w:style w:type="paragraph" w:styleId="Standard" w:customStyle="1">
    <w:name w:val="Standard"/>
    <w:qFormat/>
    <w:rsid w:val="00a519c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, 宋体" w:cs="Mangal"/>
      <w:color w:val="auto"/>
      <w:kern w:val="2"/>
      <w:sz w:val="24"/>
      <w:szCs w:val="24"/>
      <w:lang w:val="pt-BR" w:eastAsia="zh-CN" w:bidi="hi-I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67630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4a13e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a13e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 w:customStyle="1">
    <w:name w:val="Conteúdo do quadro"/>
    <w:basedOn w:val="Normal"/>
    <w:qFormat/>
    <w:rsid w:val="00e362b8"/>
    <w:pPr>
      <w:widowControl/>
    </w:pPr>
    <w:rPr>
      <w:rFonts w:ascii="Times New Roman" w:hAnsi="Times New Roman" w:eastAsia="MS Mincho" w:cs="Times New Roman"/>
      <w:sz w:val="20"/>
      <w:szCs w:val="20"/>
      <w:lang w:val="pt-BR"/>
    </w:rPr>
  </w:style>
  <w:style w:type="paragraph" w:styleId="Texto" w:customStyle="1">
    <w:name w:val="texto"/>
    <w:qFormat/>
    <w:rsid w:val="00553556"/>
    <w:pPr>
      <w:widowControl/>
      <w:tabs>
        <w:tab w:val="clear" w:pos="720"/>
        <w:tab w:val="left" w:pos="878" w:leader="none"/>
        <w:tab w:val="left" w:pos="1586" w:leader="none"/>
        <w:tab w:val="left" w:pos="2294" w:leader="none"/>
        <w:tab w:val="left" w:pos="3002" w:leader="none"/>
        <w:tab w:val="left" w:pos="3710" w:leader="none"/>
        <w:tab w:val="left" w:pos="4418" w:leader="none"/>
        <w:tab w:val="left" w:pos="5126" w:leader="none"/>
        <w:tab w:val="left" w:pos="5834" w:leader="none"/>
        <w:tab w:val="left" w:pos="6542" w:leader="none"/>
        <w:tab w:val="left" w:pos="7250" w:leader="none"/>
        <w:tab w:val="left" w:pos="7958" w:leader="none"/>
        <w:tab w:val="left" w:pos="8666" w:leader="none"/>
        <w:tab w:val="left" w:pos="9374" w:leader="none"/>
        <w:tab w:val="left" w:pos="10082" w:leader="none"/>
        <w:tab w:val="left" w:pos="10790" w:leader="none"/>
        <w:tab w:val="left" w:pos="11498" w:leader="none"/>
        <w:tab w:val="left" w:pos="12206" w:leader="none"/>
        <w:tab w:val="left" w:pos="12914" w:leader="none"/>
        <w:tab w:val="left" w:pos="13622" w:leader="none"/>
        <w:tab w:val="left" w:pos="14330" w:leader="none"/>
        <w:tab w:val="left" w:pos="15038" w:leader="none"/>
        <w:tab w:val="left" w:pos="15746" w:leader="none"/>
        <w:tab w:val="left" w:pos="16454" w:leader="none"/>
        <w:tab w:val="left" w:pos="17162" w:leader="none"/>
        <w:tab w:val="left" w:pos="17870" w:leader="none"/>
        <w:tab w:val="left" w:pos="18578" w:leader="none"/>
        <w:tab w:val="left" w:pos="19286" w:leader="none"/>
        <w:tab w:val="left" w:pos="19994" w:leader="none"/>
        <w:tab w:val="left" w:pos="20702" w:leader="none"/>
        <w:tab w:val="left" w:pos="21410" w:leader="none"/>
        <w:tab w:val="left" w:pos="22118" w:leader="none"/>
        <w:tab w:val="left" w:pos="22826" w:leader="none"/>
        <w:tab w:val="left" w:pos="23534" w:leader="none"/>
        <w:tab w:val="left" w:pos="24242" w:leader="none"/>
        <w:tab w:val="left" w:pos="24950" w:leader="none"/>
        <w:tab w:val="left" w:pos="25658" w:leader="none"/>
        <w:tab w:val="left" w:pos="26366" w:leader="none"/>
        <w:tab w:val="left" w:pos="27074" w:leader="none"/>
        <w:tab w:val="left" w:pos="27782" w:leader="none"/>
        <w:tab w:val="left" w:pos="28490" w:leader="none"/>
      </w:tabs>
      <w:suppressAutoHyphens w:val="true"/>
      <w:bidi w:val="0"/>
      <w:spacing w:lineRule="atLeast" w:line="240" w:before="0" w:after="0"/>
      <w:ind w:left="170" w:hanging="170"/>
      <w:jc w:val="both"/>
    </w:pPr>
    <w:rPr>
      <w:rFonts w:ascii="Times New Roman" w:hAnsi="Times New Roman" w:eastAsia="Times New Roman" w:cs="Times New Roman"/>
      <w:color w:val="auto"/>
      <w:kern w:val="2"/>
      <w:sz w:val="22"/>
      <w:szCs w:val="20"/>
      <w:lang w:val="pt-BR" w:eastAsia="zh-CN" w:bidi="ar-SA"/>
    </w:rPr>
  </w:style>
  <w:style w:type="paragraph" w:styleId="Contedodatabela" w:customStyle="1">
    <w:name w:val="Conteúdo da tabela"/>
    <w:basedOn w:val="Normal"/>
    <w:qFormat/>
    <w:rsid w:val="00c121f1"/>
    <w:pPr>
      <w:widowControl/>
      <w:suppressLineNumbers/>
      <w:suppressAutoHyphens w:val="true"/>
    </w:pPr>
    <w:rPr>
      <w:rFonts w:ascii="Times New Roman" w:hAnsi="Times New Roman" w:eastAsia="Times New Roman" w:cs="Times New Roman"/>
      <w:sz w:val="20"/>
      <w:szCs w:val="20"/>
      <w:lang w:val="pt-BR" w:eastAsia="zh-CN"/>
    </w:rPr>
  </w:style>
  <w:style w:type="paragraph" w:styleId="LOnormal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2"/>
      <w:lang w:val="pt-PT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862329"/>
    <w:rPr>
      <w:rFonts w:asciiTheme="minorHAnsi" w:hAnsiTheme="minorHAnsi" w:eastAsiaTheme="minorHAnsi" w:cstheme="minorBidi"/>
      <w:lang w:val="pt-BR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169C0-E959-4AB1-9C32-32A10E8D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Application>LibreOffice/7.3.1.3$Windows_X86_64 LibreOffice_project/a69ca51ded25f3eefd52d7bf9a5fad8c90b87951</Application>
  <AppVersion>15.0000</AppVersion>
  <Pages>2</Pages>
  <Words>348</Words>
  <Characters>1965</Characters>
  <CharactersWithSpaces>2422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2022-06-09T16:01:00Z</dcterms:created>
  <dc:creator>Diego Mota</dc:creator>
  <dc:description/>
  <dc:language>pt-BR</dc:language>
  <cp:lastModifiedBy/>
  <cp:lastPrinted>2022-06-28T10:51:50Z</cp:lastPrinted>
  <dcterms:modified xsi:type="dcterms:W3CDTF">2022-09-09T11:53:39Z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